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3527" w14:textId="77777777" w:rsidR="00D7362D" w:rsidRDefault="00D7362D" w:rsidP="00D7362D"/>
    <w:p w14:paraId="4A4BDEAC" w14:textId="43807243" w:rsidR="00D7362D" w:rsidRPr="0068783E" w:rsidRDefault="00D7362D" w:rsidP="00D7362D">
      <w:pPr>
        <w:rPr>
          <w:sz w:val="20"/>
          <w:szCs w:val="20"/>
          <w:u w:val="single"/>
        </w:rPr>
      </w:pPr>
      <w:r w:rsidRPr="00E00117">
        <w:rPr>
          <w:sz w:val="20"/>
          <w:szCs w:val="20"/>
        </w:rPr>
        <w:t xml:space="preserve">Text </w:t>
      </w:r>
      <w:r w:rsidR="00E00117" w:rsidRPr="00E00117">
        <w:rPr>
          <w:sz w:val="20"/>
          <w:szCs w:val="20"/>
        </w:rPr>
        <w:t xml:space="preserve">behind the </w:t>
      </w:r>
      <w:r w:rsidR="0068783E" w:rsidRPr="00E00117">
        <w:rPr>
          <w:sz w:val="20"/>
          <w:szCs w:val="20"/>
        </w:rPr>
        <w:t>webpage</w:t>
      </w:r>
      <w:r w:rsidR="00E00117" w:rsidRPr="00E00117">
        <w:rPr>
          <w:sz w:val="20"/>
          <w:szCs w:val="20"/>
        </w:rPr>
        <w:t xml:space="preserve"> link</w:t>
      </w:r>
      <w:r w:rsidR="0068783E" w:rsidRPr="00E00117">
        <w:rPr>
          <w:sz w:val="20"/>
          <w:szCs w:val="20"/>
        </w:rPr>
        <w:t xml:space="preserve"> </w:t>
      </w:r>
      <w:r w:rsidR="0057280E" w:rsidRPr="00E00117">
        <w:rPr>
          <w:sz w:val="20"/>
          <w:szCs w:val="20"/>
        </w:rPr>
        <w:t>to</w:t>
      </w:r>
      <w:r w:rsidRPr="0068783E">
        <w:rPr>
          <w:sz w:val="20"/>
          <w:szCs w:val="20"/>
          <w:u w:val="single"/>
        </w:rPr>
        <w:t xml:space="preserve"> ‘a brief summary of the 2024/25 changes’ </w:t>
      </w:r>
    </w:p>
    <w:p w14:paraId="33CA38DF" w14:textId="77777777" w:rsidR="00D7362D" w:rsidRDefault="00D7362D" w:rsidP="00D7362D"/>
    <w:p w14:paraId="3381CA30" w14:textId="314BF6E8" w:rsidR="00D7362D" w:rsidRPr="00D7362D" w:rsidRDefault="00D7362D" w:rsidP="00991E45">
      <w:pPr>
        <w:spacing w:after="0"/>
        <w:rPr>
          <w:b/>
          <w:bCs/>
        </w:rPr>
      </w:pPr>
      <w:r w:rsidRPr="00D7362D">
        <w:rPr>
          <w:b/>
          <w:bCs/>
        </w:rPr>
        <w:t>Scottish Recommended Lists for Cereals 2024/25</w:t>
      </w:r>
    </w:p>
    <w:p w14:paraId="0C7B31BC" w14:textId="77777777" w:rsidR="00991E45" w:rsidRDefault="00991E45" w:rsidP="00991E45">
      <w:pPr>
        <w:spacing w:after="0"/>
      </w:pPr>
    </w:p>
    <w:p w14:paraId="64168DF2" w14:textId="1D381B47" w:rsidR="00D7362D" w:rsidRDefault="00D7362D" w:rsidP="00991E45">
      <w:pPr>
        <w:spacing w:after="0"/>
      </w:pPr>
      <w:r>
        <w:t xml:space="preserve">The Scottish cereals lists include varieties of spring and winter barley, wheat and oats of most agronomic and commercial value to Scottish growers and the cereals sector. </w:t>
      </w:r>
    </w:p>
    <w:p w14:paraId="5C56D352" w14:textId="77777777" w:rsidR="00991E45" w:rsidRDefault="00991E45" w:rsidP="00991E45">
      <w:pPr>
        <w:spacing w:after="0"/>
      </w:pPr>
    </w:p>
    <w:p w14:paraId="669E7423" w14:textId="6D2FC2F3" w:rsidR="00D7362D" w:rsidRDefault="00D7362D" w:rsidP="00991E45">
      <w:pPr>
        <w:spacing w:after="0"/>
      </w:pPr>
      <w:r>
        <w:t>Recommendations are made by SRUC supported by the Scottish Variety Consultative Committee and are based on data collected as part of the AHDB Recommended List and the BSPB and Scottish Government National List system</w:t>
      </w:r>
      <w:r w:rsidR="00991E45">
        <w:t>s</w:t>
      </w:r>
      <w:r>
        <w:t>.</w:t>
      </w:r>
    </w:p>
    <w:p w14:paraId="290FDD71" w14:textId="77777777" w:rsidR="00991E45" w:rsidRDefault="00991E45" w:rsidP="00991E45">
      <w:pPr>
        <w:spacing w:after="0"/>
      </w:pPr>
    </w:p>
    <w:p w14:paraId="67DA4F5C" w14:textId="305827A8" w:rsidR="00D7362D" w:rsidRPr="00D7362D" w:rsidRDefault="00D7362D" w:rsidP="00991E45">
      <w:pPr>
        <w:spacing w:after="0"/>
        <w:rPr>
          <w:b/>
          <w:bCs/>
        </w:rPr>
      </w:pPr>
      <w:r w:rsidRPr="00D7362D">
        <w:rPr>
          <w:b/>
          <w:bCs/>
        </w:rPr>
        <w:t>Changes for 2024/25</w:t>
      </w:r>
    </w:p>
    <w:p w14:paraId="675E06CF" w14:textId="77777777" w:rsidR="00991E45" w:rsidRDefault="00991E45" w:rsidP="00991E45">
      <w:pPr>
        <w:spacing w:after="0"/>
      </w:pPr>
    </w:p>
    <w:p w14:paraId="3D2364CC" w14:textId="1D768877" w:rsidR="00D7362D" w:rsidRDefault="00D7362D" w:rsidP="00991E45">
      <w:pPr>
        <w:spacing w:after="0"/>
      </w:pPr>
      <w:r>
        <w:t xml:space="preserve">The </w:t>
      </w:r>
      <w:r w:rsidRPr="00D7362D">
        <w:rPr>
          <w:b/>
          <w:bCs/>
        </w:rPr>
        <w:t>spring barley list</w:t>
      </w:r>
      <w:r>
        <w:t xml:space="preserve"> includes five new varieties. Belter and Olsen have </w:t>
      </w:r>
    </w:p>
    <w:p w14:paraId="60500A3E" w14:textId="76D35BEC" w:rsidR="00D7362D" w:rsidRDefault="00D7362D" w:rsidP="00991E45">
      <w:pPr>
        <w:spacing w:after="0"/>
      </w:pPr>
      <w:r>
        <w:t xml:space="preserve">potential for malt distilling and brewing, whilst NOS Munro has potential for malt distilling. Bounty and NOS Gambit have potential for brewing. All five new malting varieties may also have </w:t>
      </w:r>
      <w:r w:rsidR="00890373">
        <w:t>value</w:t>
      </w:r>
      <w:r w:rsidR="00E76A26">
        <w:t xml:space="preserve"> for</w:t>
      </w:r>
      <w:r>
        <w:t xml:space="preserve"> feed use.</w:t>
      </w:r>
    </w:p>
    <w:p w14:paraId="368AC73A" w14:textId="77777777" w:rsidR="00991E45" w:rsidRDefault="00991E45" w:rsidP="00991E45">
      <w:pPr>
        <w:spacing w:after="0"/>
      </w:pPr>
    </w:p>
    <w:p w14:paraId="57810AA1" w14:textId="77777777" w:rsidR="00551183" w:rsidRDefault="00D7362D" w:rsidP="00991E45">
      <w:pPr>
        <w:spacing w:after="0"/>
      </w:pPr>
      <w:r>
        <w:t xml:space="preserve">The leading malting varieties, with full MBC approval, are Laureate and LG Diablo for malt distilling and brewing, KWS Sassy and </w:t>
      </w:r>
      <w:proofErr w:type="spellStart"/>
      <w:r>
        <w:t>Firefoxx</w:t>
      </w:r>
      <w:proofErr w:type="spellEnd"/>
      <w:r>
        <w:t xml:space="preserve"> for malt distilling, and Fairing for grain distilling. </w:t>
      </w:r>
    </w:p>
    <w:p w14:paraId="66ACCDC7" w14:textId="77777777" w:rsidR="00551183" w:rsidRDefault="00551183" w:rsidP="00991E45">
      <w:pPr>
        <w:spacing w:after="0"/>
      </w:pPr>
    </w:p>
    <w:p w14:paraId="54E582C1" w14:textId="4B0101A9" w:rsidR="00D7362D" w:rsidRDefault="00D7362D" w:rsidP="00991E45">
      <w:pPr>
        <w:spacing w:after="0"/>
      </w:pPr>
      <w:r>
        <w:t>The established malting choices are supported by S</w:t>
      </w:r>
      <w:r w:rsidR="00E76A26">
        <w:t xml:space="preserve">Y </w:t>
      </w:r>
      <w:r>
        <w:t xml:space="preserve">Tennyson </w:t>
      </w:r>
      <w:r w:rsidR="005E690A">
        <w:t>for</w:t>
      </w:r>
      <w:r>
        <w:t xml:space="preserve"> malt distilling and brewing use and Diviner for malt distilling</w:t>
      </w:r>
      <w:r w:rsidR="00A555C8">
        <w:t>, both in their second year on the list.</w:t>
      </w:r>
      <w:r>
        <w:t xml:space="preserve"> </w:t>
      </w:r>
    </w:p>
    <w:p w14:paraId="2FA62969" w14:textId="77777777" w:rsidR="00E76A26" w:rsidRDefault="00E76A26" w:rsidP="00991E45">
      <w:pPr>
        <w:spacing w:after="0"/>
      </w:pPr>
    </w:p>
    <w:p w14:paraId="708F9982" w14:textId="16A7565F" w:rsidR="00D7362D" w:rsidRDefault="00D7362D" w:rsidP="00991E45">
      <w:pPr>
        <w:spacing w:after="0"/>
      </w:pPr>
      <w:r>
        <w:t xml:space="preserve">The </w:t>
      </w:r>
      <w:r w:rsidRPr="00D7362D">
        <w:rPr>
          <w:b/>
          <w:bCs/>
        </w:rPr>
        <w:t>winter barley list</w:t>
      </w:r>
      <w:r>
        <w:t xml:space="preserve"> includes a new two-rowed feed variety LG Capitol and a new six-rowed hybrid SY Buzzard, which has tolerance to barley yellow dwarf virus. </w:t>
      </w:r>
    </w:p>
    <w:p w14:paraId="2D99B37A" w14:textId="77777777" w:rsidR="005E690A" w:rsidRDefault="005E690A" w:rsidP="00991E45">
      <w:pPr>
        <w:spacing w:after="0"/>
      </w:pPr>
    </w:p>
    <w:p w14:paraId="52B80AF4" w14:textId="0306F87C" w:rsidR="00D7362D" w:rsidRDefault="00D7362D" w:rsidP="00991E45">
      <w:pPr>
        <w:spacing w:after="0"/>
      </w:pPr>
      <w:r>
        <w:t xml:space="preserve">The leading winter two-row feed varieties are KWS Tardis, Lightning, Bolton, </w:t>
      </w:r>
      <w:r w:rsidRPr="00D7362D">
        <w:t>LG Caravelle</w:t>
      </w:r>
      <w:r w:rsidR="00A96F1E">
        <w:t xml:space="preserve"> and Bolivia, with LG Mountain becoming outclassed.</w:t>
      </w:r>
    </w:p>
    <w:p w14:paraId="5AAD2C02" w14:textId="77777777" w:rsidR="004A1022" w:rsidRDefault="004A1022" w:rsidP="00991E45">
      <w:pPr>
        <w:spacing w:after="0"/>
      </w:pPr>
    </w:p>
    <w:p w14:paraId="43C711EA" w14:textId="45A19B89" w:rsidR="004A1022" w:rsidRDefault="004A1022" w:rsidP="00991E45">
      <w:pPr>
        <w:spacing w:after="0"/>
      </w:pPr>
      <w:r>
        <w:t xml:space="preserve">There are </w:t>
      </w:r>
      <w:r w:rsidR="00B46889">
        <w:t xml:space="preserve">four established six-rowed hybrid on the 2024-25 list, SY </w:t>
      </w:r>
      <w:proofErr w:type="spellStart"/>
      <w:r w:rsidR="00B46889">
        <w:t>Kingsbarn</w:t>
      </w:r>
      <w:proofErr w:type="spellEnd"/>
      <w:r w:rsidR="00B46889">
        <w:t xml:space="preserve"> SY Thunderbolt, </w:t>
      </w:r>
      <w:r w:rsidR="004937BD">
        <w:t>SY Kingston and SY Canyon.</w:t>
      </w:r>
    </w:p>
    <w:p w14:paraId="68F7F36B" w14:textId="77777777" w:rsidR="005E690A" w:rsidRDefault="005E690A" w:rsidP="00991E45">
      <w:pPr>
        <w:spacing w:after="0"/>
      </w:pPr>
    </w:p>
    <w:p w14:paraId="19FE38DE" w14:textId="16420328" w:rsidR="00D7362D" w:rsidRDefault="00D7362D" w:rsidP="00991E45">
      <w:pPr>
        <w:spacing w:after="0"/>
      </w:pPr>
      <w:r>
        <w:lastRenderedPageBreak/>
        <w:t xml:space="preserve">The Scottish </w:t>
      </w:r>
      <w:r w:rsidRPr="00A96F1E">
        <w:rPr>
          <w:b/>
          <w:bCs/>
        </w:rPr>
        <w:t xml:space="preserve">winter wheat list </w:t>
      </w:r>
      <w:r>
        <w:t xml:space="preserve">includes </w:t>
      </w:r>
      <w:r w:rsidR="007E56E7">
        <w:t xml:space="preserve">Blackstone a new </w:t>
      </w:r>
      <w:r w:rsidR="004C5BE3">
        <w:t xml:space="preserve">soft </w:t>
      </w:r>
      <w:r>
        <w:t>Group 4 distilling</w:t>
      </w:r>
      <w:r w:rsidR="004C5BE3">
        <w:t xml:space="preserve"> variety, Bamford a new biscuit</w:t>
      </w:r>
      <w:r w:rsidR="004937BD">
        <w:t>-making</w:t>
      </w:r>
      <w:r w:rsidR="004C5BE3">
        <w:t xml:space="preserve"> and distilling choice and </w:t>
      </w:r>
      <w:r w:rsidR="00CE6660">
        <w:t xml:space="preserve">LG Beowulf a new hard feed variety. </w:t>
      </w:r>
      <w:r>
        <w:t xml:space="preserve"> </w:t>
      </w:r>
    </w:p>
    <w:p w14:paraId="664284A1" w14:textId="77777777" w:rsidR="004A1022" w:rsidRDefault="004A1022" w:rsidP="00991E45">
      <w:pPr>
        <w:spacing w:after="0"/>
      </w:pPr>
    </w:p>
    <w:p w14:paraId="48D85392" w14:textId="04869926" w:rsidR="00D7362D" w:rsidRDefault="00D7362D" w:rsidP="00991E45">
      <w:pPr>
        <w:spacing w:after="0"/>
      </w:pPr>
      <w:r>
        <w:t xml:space="preserve">The leading grain soft grained distilling varieties are </w:t>
      </w:r>
      <w:r w:rsidR="00B055DA">
        <w:t xml:space="preserve">RGT Stokes, RGT Bairstow, </w:t>
      </w:r>
      <w:r>
        <w:t>LG Skyscraper</w:t>
      </w:r>
      <w:r w:rsidR="00B055DA">
        <w:t xml:space="preserve"> and KWS </w:t>
      </w:r>
      <w:proofErr w:type="spellStart"/>
      <w:r w:rsidR="00B055DA">
        <w:t>Zealum</w:t>
      </w:r>
      <w:proofErr w:type="spellEnd"/>
      <w:r w:rsidR="00B055DA">
        <w:t xml:space="preserve">. </w:t>
      </w:r>
    </w:p>
    <w:p w14:paraId="2E685432" w14:textId="77777777" w:rsidR="004937BD" w:rsidRDefault="004937BD" w:rsidP="00991E45">
      <w:pPr>
        <w:spacing w:after="0"/>
      </w:pPr>
    </w:p>
    <w:p w14:paraId="33CD1A14" w14:textId="4FDEC675" w:rsidR="00AD77EE" w:rsidRDefault="00D7362D" w:rsidP="00991E45">
      <w:pPr>
        <w:spacing w:after="0"/>
      </w:pPr>
      <w:r>
        <w:t xml:space="preserve">Hard textured wheat varieties include </w:t>
      </w:r>
      <w:r w:rsidR="00B055DA">
        <w:t xml:space="preserve">the </w:t>
      </w:r>
      <w:r>
        <w:t xml:space="preserve">Group 4s KWS </w:t>
      </w:r>
      <w:proofErr w:type="spellStart"/>
      <w:r>
        <w:t>Dawsum</w:t>
      </w:r>
      <w:proofErr w:type="spellEnd"/>
      <w:r w:rsidR="00D555EA">
        <w:t>, S</w:t>
      </w:r>
      <w:r>
        <w:t xml:space="preserve">Y </w:t>
      </w:r>
      <w:proofErr w:type="spellStart"/>
      <w:r>
        <w:t>Insitor</w:t>
      </w:r>
      <w:proofErr w:type="spellEnd"/>
      <w:r>
        <w:t xml:space="preserve"> and </w:t>
      </w:r>
      <w:r w:rsidR="00D555EA">
        <w:t xml:space="preserve">LG Typhoon. </w:t>
      </w:r>
      <w:r w:rsidR="004937BD">
        <w:t>T</w:t>
      </w:r>
      <w:r w:rsidR="00AD77EE">
        <w:t>hree</w:t>
      </w:r>
      <w:r w:rsidR="002B366B">
        <w:t xml:space="preserve"> Group 2 milling varieties</w:t>
      </w:r>
      <w:r w:rsidR="007C33C8">
        <w:t xml:space="preserve">, KWS Ultimatum, KWS </w:t>
      </w:r>
      <w:proofErr w:type="spellStart"/>
      <w:r w:rsidR="007C33C8">
        <w:t>Extase</w:t>
      </w:r>
      <w:proofErr w:type="spellEnd"/>
      <w:r w:rsidR="007C33C8">
        <w:t xml:space="preserve"> and KWS Palladium,</w:t>
      </w:r>
      <w:r w:rsidR="002B366B">
        <w:t xml:space="preserve"> complete the hard wheat choices. </w:t>
      </w:r>
    </w:p>
    <w:p w14:paraId="489498DC" w14:textId="77777777" w:rsidR="00AD77EE" w:rsidRDefault="00AD77EE" w:rsidP="00991E45">
      <w:pPr>
        <w:spacing w:after="0"/>
      </w:pPr>
    </w:p>
    <w:p w14:paraId="2B2F226B" w14:textId="3F712C50" w:rsidR="00551183" w:rsidRDefault="00D7362D" w:rsidP="00991E45">
      <w:pPr>
        <w:spacing w:after="0"/>
      </w:pPr>
      <w:r>
        <w:t xml:space="preserve">The </w:t>
      </w:r>
      <w:r w:rsidRPr="002B366B">
        <w:rPr>
          <w:b/>
          <w:bCs/>
        </w:rPr>
        <w:t>spring wheat list</w:t>
      </w:r>
      <w:r>
        <w:t xml:space="preserve"> </w:t>
      </w:r>
      <w:r w:rsidR="00A21158">
        <w:t xml:space="preserve">has seven choices for </w:t>
      </w:r>
      <w:r>
        <w:t>202</w:t>
      </w:r>
      <w:r w:rsidR="00A21158">
        <w:t>4</w:t>
      </w:r>
      <w:r>
        <w:t>/2</w:t>
      </w:r>
      <w:r w:rsidR="00A21158">
        <w:t>5</w:t>
      </w:r>
      <w:r>
        <w:t xml:space="preserve">, </w:t>
      </w:r>
      <w:r w:rsidR="00A302B7">
        <w:t xml:space="preserve">including the new Group </w:t>
      </w:r>
      <w:r w:rsidR="00A555C8">
        <w:t xml:space="preserve">2 </w:t>
      </w:r>
      <w:r w:rsidR="00A302B7">
        <w:t xml:space="preserve">variety WPB Mylo. </w:t>
      </w:r>
      <w:r>
        <w:t>KWS Harsum</w:t>
      </w:r>
      <w:r w:rsidR="00CC74B0">
        <w:t xml:space="preserve"> in </w:t>
      </w:r>
      <w:r>
        <w:t xml:space="preserve">Group 1 </w:t>
      </w:r>
      <w:r w:rsidR="00A302B7">
        <w:t xml:space="preserve">and </w:t>
      </w:r>
      <w:r>
        <w:t xml:space="preserve">KWS </w:t>
      </w:r>
      <w:proofErr w:type="spellStart"/>
      <w:r>
        <w:t>Alicium</w:t>
      </w:r>
      <w:proofErr w:type="spellEnd"/>
      <w:r>
        <w:t xml:space="preserve"> </w:t>
      </w:r>
      <w:r w:rsidR="00CC74B0">
        <w:t xml:space="preserve">in </w:t>
      </w:r>
      <w:r w:rsidR="007E4372">
        <w:t xml:space="preserve">Group 2 </w:t>
      </w:r>
      <w:r w:rsidR="00753769">
        <w:t xml:space="preserve">are both in their second year on the list, </w:t>
      </w:r>
      <w:r w:rsidR="00551183">
        <w:t xml:space="preserve">and </w:t>
      </w:r>
      <w:r w:rsidR="007E4372">
        <w:t xml:space="preserve">support the established varieties </w:t>
      </w:r>
      <w:r w:rsidR="00551183">
        <w:t xml:space="preserve">KWS </w:t>
      </w:r>
      <w:proofErr w:type="spellStart"/>
      <w:r w:rsidR="00551183">
        <w:t>Fixum</w:t>
      </w:r>
      <w:proofErr w:type="spellEnd"/>
      <w:r w:rsidR="00551183">
        <w:t>, KWS Cochise and KWS Ladum.</w:t>
      </w:r>
    </w:p>
    <w:p w14:paraId="47D252E6" w14:textId="34E0B291" w:rsidR="00D7362D" w:rsidRDefault="007E4372" w:rsidP="00991E45">
      <w:pPr>
        <w:spacing w:after="0"/>
      </w:pPr>
      <w:r>
        <w:t xml:space="preserve"> </w:t>
      </w:r>
    </w:p>
    <w:p w14:paraId="2605B1F5" w14:textId="2AD520FC" w:rsidR="00784BC0" w:rsidRDefault="00D7362D" w:rsidP="00991E45">
      <w:pPr>
        <w:spacing w:after="0"/>
      </w:pPr>
      <w:r>
        <w:t xml:space="preserve">The leading </w:t>
      </w:r>
      <w:r w:rsidRPr="007E4372">
        <w:rPr>
          <w:b/>
          <w:bCs/>
        </w:rPr>
        <w:t>spring oat varieties</w:t>
      </w:r>
      <w:r>
        <w:t xml:space="preserve"> Canyon, Merlin and WPB Isabel</w:t>
      </w:r>
      <w:r w:rsidR="00761CFC">
        <w:t xml:space="preserve"> a</w:t>
      </w:r>
      <w:r w:rsidR="00551183">
        <w:t>re</w:t>
      </w:r>
      <w:r w:rsidR="00761CFC">
        <w:t xml:space="preserve"> joined by </w:t>
      </w:r>
      <w:r w:rsidR="00FA700E">
        <w:t xml:space="preserve">a new variety Asterion. The </w:t>
      </w:r>
      <w:r>
        <w:t xml:space="preserve">top </w:t>
      </w:r>
      <w:r w:rsidRPr="00551183">
        <w:rPr>
          <w:b/>
          <w:bCs/>
        </w:rPr>
        <w:t xml:space="preserve">winter </w:t>
      </w:r>
      <w:r w:rsidR="00551183" w:rsidRPr="00551183">
        <w:rPr>
          <w:b/>
          <w:bCs/>
        </w:rPr>
        <w:t xml:space="preserve">oat </w:t>
      </w:r>
      <w:r w:rsidRPr="00551183">
        <w:rPr>
          <w:b/>
          <w:bCs/>
        </w:rPr>
        <w:t>choices</w:t>
      </w:r>
      <w:r>
        <w:t xml:space="preserve"> remain </w:t>
      </w:r>
      <w:proofErr w:type="spellStart"/>
      <w:r>
        <w:t>Dalguise</w:t>
      </w:r>
      <w:proofErr w:type="spellEnd"/>
      <w:r w:rsidR="0068783E">
        <w:t>, Cromwell and G</w:t>
      </w:r>
      <w:r>
        <w:t>erald</w:t>
      </w:r>
      <w:r w:rsidR="0068783E">
        <w:t xml:space="preserve">. </w:t>
      </w:r>
    </w:p>
    <w:sectPr w:rsidR="00784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2D"/>
    <w:rsid w:val="0000711B"/>
    <w:rsid w:val="00021CD8"/>
    <w:rsid w:val="00094C3C"/>
    <w:rsid w:val="000F3D99"/>
    <w:rsid w:val="001611A8"/>
    <w:rsid w:val="001842CC"/>
    <w:rsid w:val="001A618B"/>
    <w:rsid w:val="001B25AB"/>
    <w:rsid w:val="001F75E0"/>
    <w:rsid w:val="00202BDA"/>
    <w:rsid w:val="0021690E"/>
    <w:rsid w:val="00233664"/>
    <w:rsid w:val="00291212"/>
    <w:rsid w:val="0029638C"/>
    <w:rsid w:val="002A1BE8"/>
    <w:rsid w:val="002B366B"/>
    <w:rsid w:val="002D0407"/>
    <w:rsid w:val="003204A5"/>
    <w:rsid w:val="003A513D"/>
    <w:rsid w:val="003C04BB"/>
    <w:rsid w:val="003C1235"/>
    <w:rsid w:val="003E3103"/>
    <w:rsid w:val="003E359D"/>
    <w:rsid w:val="0041230B"/>
    <w:rsid w:val="004203AA"/>
    <w:rsid w:val="00441EB4"/>
    <w:rsid w:val="00482114"/>
    <w:rsid w:val="00484B9D"/>
    <w:rsid w:val="004937BD"/>
    <w:rsid w:val="004A1022"/>
    <w:rsid w:val="004C5BE3"/>
    <w:rsid w:val="004C6798"/>
    <w:rsid w:val="00510832"/>
    <w:rsid w:val="0051095F"/>
    <w:rsid w:val="0051458F"/>
    <w:rsid w:val="00514FE7"/>
    <w:rsid w:val="005334A6"/>
    <w:rsid w:val="00546DAF"/>
    <w:rsid w:val="00551183"/>
    <w:rsid w:val="00562788"/>
    <w:rsid w:val="0057280E"/>
    <w:rsid w:val="005837FF"/>
    <w:rsid w:val="00585C58"/>
    <w:rsid w:val="005E690A"/>
    <w:rsid w:val="005F4671"/>
    <w:rsid w:val="00631A47"/>
    <w:rsid w:val="00653234"/>
    <w:rsid w:val="00674571"/>
    <w:rsid w:val="00685CE1"/>
    <w:rsid w:val="0068783E"/>
    <w:rsid w:val="006917D3"/>
    <w:rsid w:val="006D130E"/>
    <w:rsid w:val="006D5357"/>
    <w:rsid w:val="006F7B24"/>
    <w:rsid w:val="00731925"/>
    <w:rsid w:val="00753769"/>
    <w:rsid w:val="00761CFC"/>
    <w:rsid w:val="00770D5C"/>
    <w:rsid w:val="00784BC0"/>
    <w:rsid w:val="007C33C8"/>
    <w:rsid w:val="007D37CC"/>
    <w:rsid w:val="007E4372"/>
    <w:rsid w:val="007E56E7"/>
    <w:rsid w:val="00854D7E"/>
    <w:rsid w:val="00890373"/>
    <w:rsid w:val="008D4065"/>
    <w:rsid w:val="008E3B2C"/>
    <w:rsid w:val="008E5B85"/>
    <w:rsid w:val="00913A74"/>
    <w:rsid w:val="00962280"/>
    <w:rsid w:val="0097510E"/>
    <w:rsid w:val="00991E45"/>
    <w:rsid w:val="009E60ED"/>
    <w:rsid w:val="00A21158"/>
    <w:rsid w:val="00A266E9"/>
    <w:rsid w:val="00A302B7"/>
    <w:rsid w:val="00A555C8"/>
    <w:rsid w:val="00A7710C"/>
    <w:rsid w:val="00A96F1E"/>
    <w:rsid w:val="00AA50B3"/>
    <w:rsid w:val="00AB18DB"/>
    <w:rsid w:val="00AD77EE"/>
    <w:rsid w:val="00B055DA"/>
    <w:rsid w:val="00B42246"/>
    <w:rsid w:val="00B46889"/>
    <w:rsid w:val="00BA0549"/>
    <w:rsid w:val="00C111C3"/>
    <w:rsid w:val="00C95608"/>
    <w:rsid w:val="00CC74B0"/>
    <w:rsid w:val="00CE6660"/>
    <w:rsid w:val="00D154A9"/>
    <w:rsid w:val="00D15B18"/>
    <w:rsid w:val="00D555EA"/>
    <w:rsid w:val="00D7362D"/>
    <w:rsid w:val="00D96A57"/>
    <w:rsid w:val="00DB31FB"/>
    <w:rsid w:val="00DF70C2"/>
    <w:rsid w:val="00E00117"/>
    <w:rsid w:val="00E0050A"/>
    <w:rsid w:val="00E14B36"/>
    <w:rsid w:val="00E23EB7"/>
    <w:rsid w:val="00E66E19"/>
    <w:rsid w:val="00E768A7"/>
    <w:rsid w:val="00E76A26"/>
    <w:rsid w:val="00EB0530"/>
    <w:rsid w:val="00EC740D"/>
    <w:rsid w:val="00ED47E3"/>
    <w:rsid w:val="00F11E87"/>
    <w:rsid w:val="00F6659B"/>
    <w:rsid w:val="00F66EAC"/>
    <w:rsid w:val="00FA700E"/>
    <w:rsid w:val="00FF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21FC"/>
  <w15:chartTrackingRefBased/>
  <w15:docId w15:val="{2A51F1CA-CD53-4A0B-8A61-13557273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357"/>
    <w:rPr>
      <w:rFonts w:ascii="DM Sans" w:hAnsi="DM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36E6D74B6C844997060D0ACEFE4FA" ma:contentTypeVersion="17" ma:contentTypeDescription="Create a new document." ma:contentTypeScope="" ma:versionID="1dc535e6afc6a63169cd305e14dec30f">
  <xsd:schema xmlns:xsd="http://www.w3.org/2001/XMLSchema" xmlns:xs="http://www.w3.org/2001/XMLSchema" xmlns:p="http://schemas.microsoft.com/office/2006/metadata/properties" xmlns:ns3="106f1c41-2388-4073-9de4-bc523e826046" xmlns:ns4="395cf248-899b-4885-9abe-c2355093b1b0" targetNamespace="http://schemas.microsoft.com/office/2006/metadata/properties" ma:root="true" ma:fieldsID="e0150c0aeccb0b76775f67ed5af43b7e" ns3:_="" ns4:_="">
    <xsd:import namespace="106f1c41-2388-4073-9de4-bc523e826046"/>
    <xsd:import namespace="395cf248-899b-4885-9abe-c2355093b1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f1c41-2388-4073-9de4-bc523e826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cf248-899b-4885-9abe-c2355093b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6f1c41-2388-4073-9de4-bc523e8260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AE39A-2804-4ED1-A52F-EE91C2661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f1c41-2388-4073-9de4-bc523e826046"/>
    <ds:schemaRef ds:uri="395cf248-899b-4885-9abe-c2355093b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26C8E-227E-4463-8051-2D14C2C13170}">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395cf248-899b-4885-9abe-c2355093b1b0"/>
    <ds:schemaRef ds:uri="106f1c41-2388-4073-9de4-bc523e826046"/>
    <ds:schemaRef ds:uri="http://www.w3.org/XML/1998/namespace"/>
    <ds:schemaRef ds:uri="http://purl.org/dc/dcmitype/"/>
  </ds:schemaRefs>
</ds:datastoreItem>
</file>

<file path=customXml/itemProps3.xml><?xml version="1.0" encoding="utf-8"?>
<ds:datastoreItem xmlns:ds="http://schemas.openxmlformats.org/officeDocument/2006/customXml" ds:itemID="{CFC135D2-8137-43AD-B349-F06D3F625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Hoad</dc:creator>
  <cp:keywords/>
  <dc:description/>
  <cp:lastModifiedBy>Steve Hoad</cp:lastModifiedBy>
  <cp:revision>2</cp:revision>
  <dcterms:created xsi:type="dcterms:W3CDTF">2023-12-15T11:29:00Z</dcterms:created>
  <dcterms:modified xsi:type="dcterms:W3CDTF">2023-12-15T11:29:00Z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0x010100D4B36E6D74B6C844997060D0ACEFE4FA</vt:lpwstr>
  </property>
</Properties>
</file>